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C2" w:rsidRDefault="000C12C2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570A6B">
        <w:rPr>
          <w:b/>
        </w:rPr>
        <w:t>1 do zapytania</w:t>
      </w:r>
    </w:p>
    <w:p w:rsidR="000C12C2" w:rsidRDefault="000C12C2"/>
    <w:p w:rsidR="000C12C2" w:rsidRDefault="000C12C2"/>
    <w:p w:rsidR="000C12C2" w:rsidRDefault="000C12C2"/>
    <w:p w:rsidR="000C12C2" w:rsidRDefault="000C12C2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zamówienia:</w:t>
      </w:r>
    </w:p>
    <w:p w:rsidR="000C12C2" w:rsidRDefault="000C12C2"/>
    <w:tbl>
      <w:tblPr>
        <w:tblW w:w="0" w:type="auto"/>
        <w:tblInd w:w="34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93"/>
        <w:gridCol w:w="5070"/>
      </w:tblGrid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 xml:space="preserve">Typ samochodu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Van, minibus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 xml:space="preserve">Rok produkcji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29552B">
            <w:pPr>
              <w:snapToGrid w:val="0"/>
            </w:pPr>
            <w:r>
              <w:t>2017 - 2018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Rodzaj paliwa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Olej napędowy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Pojemność skokowa silnika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7B5460">
            <w:pPr>
              <w:snapToGrid w:val="0"/>
              <w:rPr>
                <w:vertAlign w:val="superscript"/>
              </w:rPr>
            </w:pPr>
            <w:r>
              <w:t>od 16</w:t>
            </w:r>
            <w:r w:rsidR="000C12C2">
              <w:t>00 cm</w:t>
            </w:r>
            <w:r w:rsidR="000C12C2">
              <w:rPr>
                <w:vertAlign w:val="superscript"/>
              </w:rPr>
              <w:t>3</w:t>
            </w:r>
            <w:r>
              <w:t xml:space="preserve"> do  25</w:t>
            </w:r>
            <w:r w:rsidR="000C12C2">
              <w:t>00 cm</w:t>
            </w:r>
            <w:r w:rsidR="000C12C2">
              <w:rPr>
                <w:vertAlign w:val="superscript"/>
              </w:rPr>
              <w:t>3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Moc silnika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29552B">
            <w:pPr>
              <w:snapToGrid w:val="0"/>
            </w:pPr>
            <w:r>
              <w:t>140 - 160</w:t>
            </w:r>
            <w:r w:rsidR="000C12C2">
              <w:t xml:space="preserve"> KM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Skrzynia biegów, ilość biegów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29552B">
            <w:pPr>
              <w:snapToGrid w:val="0"/>
            </w:pPr>
            <w:r>
              <w:t>manualna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 xml:space="preserve">Długość samochodu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29552B">
            <w:pPr>
              <w:snapToGrid w:val="0"/>
            </w:pPr>
            <w:r>
              <w:t xml:space="preserve">Extra </w:t>
            </w:r>
            <w:proofErr w:type="spellStart"/>
            <w:r>
              <w:t>long</w:t>
            </w:r>
            <w:proofErr w:type="spellEnd"/>
            <w:r w:rsidR="00EC2642">
              <w:t xml:space="preserve"> dł. Sam. 5398 mm</w:t>
            </w:r>
          </w:p>
        </w:tc>
      </w:tr>
      <w:tr w:rsidR="000C12C2">
        <w:trPr>
          <w:trHeight w:val="5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29552B">
            <w:pPr>
              <w:snapToGrid w:val="0"/>
            </w:pPr>
            <w:r>
              <w:t>Emisja CO2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7B5460">
            <w:pPr>
              <w:snapToGrid w:val="0"/>
            </w:pPr>
            <w:r>
              <w:t>Cykl mieszany, g/km 150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 xml:space="preserve">Zużycie paliwa w cyklu mieszanym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Do 7,7./100km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 xml:space="preserve">kolor nadwozia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2C2" w:rsidRDefault="00EC2642">
            <w:pPr>
              <w:snapToGrid w:val="0"/>
            </w:pPr>
            <w:r>
              <w:t>P</w:t>
            </w:r>
            <w:r w:rsidR="00184B26">
              <w:t>odstawowy</w:t>
            </w:r>
            <w:r>
              <w:t xml:space="preserve"> – metalik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Emisja dwutlenku węgla w cyklu mieszanym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2" w:rsidRDefault="000C12C2">
            <w:pPr>
              <w:snapToGrid w:val="0"/>
            </w:pPr>
            <w:r>
              <w:t xml:space="preserve"> do 200 g/km</w:t>
            </w:r>
          </w:p>
        </w:tc>
      </w:tr>
      <w:tr w:rsidR="000C12C2">
        <w:trPr>
          <w:trHeight w:val="2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12C2" w:rsidRDefault="000C12C2">
            <w:pPr>
              <w:snapToGrid w:val="0"/>
            </w:pPr>
            <w:r>
              <w:t>Emisje zanieczyszczeń: tlenków azotu, cząstek stałych oraz węglowodorów w cyklu mieszanym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2" w:rsidRDefault="000C12C2">
            <w:pPr>
              <w:snapToGrid w:val="0"/>
            </w:pPr>
            <w:r>
              <w:t>wg normy EURO 5</w:t>
            </w:r>
          </w:p>
        </w:tc>
      </w:tr>
    </w:tbl>
    <w:p w:rsidR="000C12C2" w:rsidRDefault="000C12C2">
      <w:pPr>
        <w:jc w:val="both"/>
      </w:pP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Wyposażenie:</w:t>
      </w:r>
    </w:p>
    <w:p w:rsidR="000C12C2" w:rsidRDefault="007B5460">
      <w:pPr>
        <w:jc w:val="both"/>
        <w:rPr>
          <w:sz w:val="22"/>
          <w:szCs w:val="22"/>
        </w:rPr>
      </w:pPr>
      <w:r>
        <w:rPr>
          <w:sz w:val="22"/>
          <w:szCs w:val="22"/>
        </w:rPr>
        <w:t>1) rok produkcji 2017 - 2018</w:t>
      </w:r>
      <w:r w:rsidR="000C12C2">
        <w:rPr>
          <w:sz w:val="22"/>
          <w:szCs w:val="22"/>
        </w:rPr>
        <w:t xml:space="preserve"> w stanie fabrycznie nowym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2) regulowany fotel kierowcy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3) fotel pasażera dla 2 osób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4) poduszka powietrzna dla kierowcy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ABS 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7) felgi stalowe 16”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8) drzwi tylne przeszklone, otwierane pod kątem 180 stopni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10) język komunikatów – polski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11) elektryczne szyby przednie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12) klimatyzacja manualna z przodu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13) elektrycznie sterowane i podgrzewane lusterka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14) radio CD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15)  zamek centralny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16) gumowe pokrycie przestrzeni ładunkowej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 3 osobowa kanapa w drugim rzędzie siedzeń 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18) 3 rząd przystosowany do przewozu 3 osób w tym jednej niepełnosprawnej</w:t>
      </w:r>
      <w:r w:rsidR="004D7E49">
        <w:rPr>
          <w:sz w:val="22"/>
          <w:szCs w:val="22"/>
        </w:rPr>
        <w:t>(3 siedzenia pojedyncze w tym środkowe wyjmowane.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19) plastikowe panele boczne do połowy wysokości w przestrzeni towarowej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20) autoalarm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21) dodatkowe ogrzewanie tylnej części pojazdu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22) dodatkowa klimatyzacja tylnej części pojazdu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23) koło zapasowe pełnowymiarowe</w:t>
      </w:r>
    </w:p>
    <w:p w:rsidR="000C12C2" w:rsidRDefault="004D7E49">
      <w:pPr>
        <w:jc w:val="both"/>
        <w:rPr>
          <w:sz w:val="22"/>
          <w:szCs w:val="22"/>
        </w:rPr>
      </w:pPr>
      <w:r>
        <w:rPr>
          <w:sz w:val="22"/>
          <w:szCs w:val="22"/>
        </w:rPr>
        <w:t>24) lakier podstawowy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25) norma emisji spalin EURO 5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29) poduszka powietrzna dla pasażera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30) lampy przeciwmgielne z przodu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31) wycieraczki z podgrzewaniem tylnych szyb w drzwiach</w:t>
      </w:r>
    </w:p>
    <w:p w:rsidR="000C12C2" w:rsidRDefault="000C12C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komputer pokładowy</w:t>
      </w:r>
    </w:p>
    <w:p w:rsidR="000C12C2" w:rsidRDefault="000C12C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Hak holowniczy </w:t>
      </w:r>
    </w:p>
    <w:p w:rsidR="000C12C2" w:rsidRDefault="004D7E4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Opony uniwersalne </w:t>
      </w:r>
    </w:p>
    <w:p w:rsidR="000C12C2" w:rsidRDefault="000C12C2">
      <w:pPr>
        <w:jc w:val="both"/>
        <w:rPr>
          <w:sz w:val="22"/>
          <w:szCs w:val="22"/>
        </w:rPr>
      </w:pPr>
    </w:p>
    <w:p w:rsidR="000C12C2" w:rsidRDefault="000C12C2">
      <w:pPr>
        <w:jc w:val="both"/>
        <w:rPr>
          <w:sz w:val="22"/>
          <w:szCs w:val="22"/>
        </w:rPr>
      </w:pPr>
    </w:p>
    <w:p w:rsidR="000C12C2" w:rsidRDefault="000C12C2">
      <w:pPr>
        <w:jc w:val="both"/>
        <w:rPr>
          <w:sz w:val="22"/>
          <w:szCs w:val="22"/>
        </w:rPr>
      </w:pPr>
    </w:p>
    <w:p w:rsidR="000C12C2" w:rsidRDefault="000C12C2">
      <w:pPr>
        <w:jc w:val="both"/>
        <w:rPr>
          <w:sz w:val="22"/>
          <w:szCs w:val="22"/>
        </w:rPr>
      </w:pPr>
    </w:p>
    <w:p w:rsidR="000C12C2" w:rsidRDefault="000C12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Wyposażenie dla przewozu jednej osoby niepełnosprawnej: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1) trzy niezależne fotele w III rzędzie z regulowanymi oparciami oraz trzypunktowymi bezwładnościowymi pasami bezpieczeństwa (trzy fotele = trzy mocowania, fotele z możliwością szybkiego demontażu)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2) rozwiązanie umożliwiające dostosowanie samochodu do przewozu 9 osób na fotelach lub 8 osób na fotelach i jednej na wózku inwalidzkim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3) wytrzymała podłoga ze sklejki wodoodpornej pokrytej warstwą antypoślizgowa – łatwa w utrzymaniu czystości – na całej długości samochodu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4) atestowane mocowania dla wózka inwalidzkiego (listwy cargo w podłodze, pasy mocujące wózek , biodrowe pasy bezpieczeństwa dla osób na wózkach inwalidzkich)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5) najazdy teleskopowe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6) oznakowanie zgodne z przepisami o ruchu drogowym (oklejenie samochodu emblematami informującymi o przewozie osób niepełnosprawnych, ostrzegawcze kierunkowskazy dachowe)</w:t>
      </w:r>
    </w:p>
    <w:p w:rsidR="000C12C2" w:rsidRDefault="000C12C2">
      <w:pPr>
        <w:jc w:val="both"/>
        <w:rPr>
          <w:sz w:val="22"/>
          <w:szCs w:val="22"/>
        </w:rPr>
      </w:pPr>
      <w:r>
        <w:rPr>
          <w:sz w:val="22"/>
          <w:szCs w:val="22"/>
        </w:rPr>
        <w:t>7) homologacje lub dokumenty niezbędne do rejestracji pojazdu</w:t>
      </w:r>
    </w:p>
    <w:p w:rsidR="000C12C2" w:rsidRDefault="000C12C2">
      <w:pPr>
        <w:jc w:val="both"/>
        <w:rPr>
          <w:sz w:val="22"/>
          <w:szCs w:val="22"/>
        </w:rPr>
      </w:pPr>
    </w:p>
    <w:p w:rsidR="000C12C2" w:rsidRDefault="000C12C2">
      <w:pPr>
        <w:jc w:val="both"/>
        <w:rPr>
          <w:sz w:val="22"/>
          <w:szCs w:val="22"/>
        </w:rPr>
      </w:pPr>
    </w:p>
    <w:sectPr w:rsidR="000C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2B"/>
    <w:rsid w:val="000C12C2"/>
    <w:rsid w:val="00184B26"/>
    <w:rsid w:val="00190A57"/>
    <w:rsid w:val="0029552B"/>
    <w:rsid w:val="00335A52"/>
    <w:rsid w:val="004D7E49"/>
    <w:rsid w:val="00570A6B"/>
    <w:rsid w:val="007B5460"/>
    <w:rsid w:val="00AB1D61"/>
    <w:rsid w:val="00E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D5C4D8-75A0-4B65-8514-62C81AEB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Andzej Bandurowski</dc:creator>
  <cp:lastModifiedBy>TATA</cp:lastModifiedBy>
  <cp:revision>2</cp:revision>
  <cp:lastPrinted>2011-11-08T08:52:00Z</cp:lastPrinted>
  <dcterms:created xsi:type="dcterms:W3CDTF">2018-02-06T15:24:00Z</dcterms:created>
  <dcterms:modified xsi:type="dcterms:W3CDTF">2018-02-06T15:24:00Z</dcterms:modified>
</cp:coreProperties>
</file>